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45" w:rsidRDefault="000D6845" w:rsidP="00E3337B">
      <w:pPr>
        <w:pStyle w:val="NoSpacing"/>
        <w:spacing w:line="276" w:lineRule="auto"/>
        <w:rPr>
          <w:rFonts w:ascii="BatangChe" w:eastAsia="BatangChe" w:hAnsi="BatangChe"/>
          <w:b/>
          <w:sz w:val="32"/>
          <w:szCs w:val="32"/>
          <w:lang w:eastAsia="ko-KR"/>
        </w:rPr>
      </w:pPr>
    </w:p>
    <w:p w:rsidR="00A20359" w:rsidRDefault="00A20359" w:rsidP="00E3337B">
      <w:pPr>
        <w:pStyle w:val="NoSpacing"/>
        <w:spacing w:line="276" w:lineRule="auto"/>
        <w:rPr>
          <w:rFonts w:ascii="BatangChe" w:eastAsia="BatangChe" w:hAnsi="BatangChe"/>
          <w:b/>
          <w:sz w:val="32"/>
          <w:szCs w:val="32"/>
          <w:lang w:eastAsia="ko-KR"/>
        </w:rPr>
      </w:pPr>
    </w:p>
    <w:p w:rsidR="00CC6F1A" w:rsidRPr="007B70CD" w:rsidRDefault="00CC6F1A" w:rsidP="00CC6F1A">
      <w:pPr>
        <w:pStyle w:val="NoSpacing"/>
        <w:rPr>
          <w:rFonts w:ascii="BatangChe" w:eastAsia="BatangChe" w:hAnsi="BatangChe"/>
          <w:b/>
          <w:sz w:val="32"/>
          <w:szCs w:val="32"/>
          <w:lang w:eastAsia="ko-KR"/>
        </w:rPr>
      </w:pPr>
      <w:r w:rsidRPr="007B70CD">
        <w:rPr>
          <w:rFonts w:ascii="BatangChe" w:eastAsia="BatangChe" w:hAnsi="BatangChe" w:hint="eastAsia"/>
          <w:b/>
          <w:sz w:val="32"/>
          <w:szCs w:val="32"/>
          <w:lang w:eastAsia="ko-KR"/>
        </w:rPr>
        <w:t xml:space="preserve">망갈라경 </w:t>
      </w:r>
      <w:r w:rsidRPr="007B70CD">
        <w:rPr>
          <w:rFonts w:ascii="BatangChe" w:eastAsia="BatangChe" w:hAnsi="BatangChe"/>
          <w:b/>
          <w:sz w:val="32"/>
          <w:szCs w:val="32"/>
          <w:lang w:eastAsia="ko-KR"/>
        </w:rPr>
        <w:t>–</w:t>
      </w:r>
      <w:r w:rsidRPr="007B70CD">
        <w:rPr>
          <w:rFonts w:ascii="BatangChe" w:eastAsia="BatangChe" w:hAnsi="BatangChe" w:hint="eastAsia"/>
          <w:b/>
          <w:sz w:val="32"/>
          <w:szCs w:val="32"/>
          <w:lang w:eastAsia="ko-KR"/>
        </w:rPr>
        <w:t>행복경(위대한 축복의 경)</w:t>
      </w:r>
    </w:p>
    <w:p w:rsidR="00CC6F1A" w:rsidRPr="00A21E14" w:rsidRDefault="00CC6F1A" w:rsidP="00CC6F1A">
      <w:pPr>
        <w:pStyle w:val="NoSpacing"/>
        <w:jc w:val="left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bookmarkStart w:id="0" w:name="Mangalasutta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Mahāmangala sutta </w:t>
      </w:r>
    </w:p>
    <w:p w:rsidR="00CC6F1A" w:rsidRPr="00A21E14" w:rsidRDefault="00CC6F1A" w:rsidP="00CC6F1A">
      <w:pPr>
        <w:pStyle w:val="NoSpacing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A21E14">
        <w:rPr>
          <w:rFonts w:ascii="Times New Roman" w:hAnsi="Times New Roman" w:cs="Times New Roman"/>
          <w:b/>
          <w:bCs/>
          <w:sz w:val="24"/>
          <w:szCs w:val="24"/>
        </w:rPr>
        <w:t xml:space="preserve">The Great Auspices. </w:t>
      </w:r>
    </w:p>
    <w:p w:rsidR="00CC6F1A" w:rsidRDefault="00CC6F1A" w:rsidP="00CC6F1A">
      <w:pPr>
        <w:pStyle w:val="NoSpacing"/>
        <w:rPr>
          <w:rStyle w:val="nameeng3"/>
          <w:lang w:eastAsia="ko-KR"/>
        </w:rPr>
      </w:pPr>
    </w:p>
    <w:p w:rsidR="00CC6F1A" w:rsidRDefault="00CC6F1A" w:rsidP="00CC6F1A">
      <w:pPr>
        <w:pStyle w:val="NoSpacing"/>
        <w:rPr>
          <w:lang w:eastAsia="ko-KR"/>
        </w:rPr>
      </w:pPr>
    </w:p>
    <w:p w:rsidR="00CC6F1A" w:rsidRPr="008F4C9F" w:rsidRDefault="00CC6F1A" w:rsidP="00CC6F1A">
      <w:pPr>
        <w:pStyle w:val="NoSpacing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-행복경- </w:t>
      </w:r>
    </w:p>
    <w:p w:rsidR="00CC6F1A" w:rsidRPr="008F4C9F" w:rsidRDefault="00CC6F1A" w:rsidP="00CC6F1A">
      <w:pPr>
        <w:pStyle w:val="NoSpacing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위대한 축복의 </w:t>
      </w:r>
      <w:r w:rsidR="00DD1951"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경</w:t>
      </w:r>
    </w:p>
    <w:p w:rsidR="000D6845" w:rsidRDefault="000D6845" w:rsidP="00CC6F1A">
      <w:pPr>
        <w:pStyle w:val="NoSpacing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CC6F1A" w:rsidRPr="00A21E14" w:rsidRDefault="00CC6F1A" w:rsidP="00CC6F1A">
      <w:pPr>
        <w:pStyle w:val="NoSpacing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I heard thus. </w:t>
      </w:r>
    </w:p>
    <w:p w:rsidR="00CC6F1A" w:rsidRPr="00A21E14" w:rsidRDefault="00CC6F1A" w:rsidP="00CC6F1A">
      <w:pPr>
        <w:pStyle w:val="NoSpacing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At one time the Blessed One lived in the monastery of Anāthapindika, in Jeta's grove in Sāvatthi. </w:t>
      </w:r>
    </w:p>
    <w:p w:rsidR="00CC6F1A" w:rsidRPr="00A21E14" w:rsidRDefault="00CC6F1A" w:rsidP="00CC6F1A">
      <w:pPr>
        <w:pStyle w:val="NoSpacing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When the night was waxing a certain deity illuminated the whole of Jeta's grove, approached the Blessed One, worshipped, and stood on a side. Standing, addressed the Blessed One is verse. </w:t>
      </w:r>
    </w:p>
    <w:p w:rsidR="0024588E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이와 같이 나는 들었다. </w:t>
      </w:r>
    </w:p>
    <w:p w:rsidR="0024588E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한 때 세존께서</w:t>
      </w:r>
      <w:r w:rsidR="0024588E"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</w:p>
    <w:p w:rsidR="0024588E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싸밧티 시의 자따바나에 있는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아나타삔디까 승원에 계셨다. </w:t>
      </w:r>
    </w:p>
    <w:p w:rsidR="0024588E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그 때 마침 어떤 하늘나라 사람이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한 밤중을 지나 아름다운 모습으로 제따바나를 두루 비추며 </w:t>
      </w:r>
    </w:p>
    <w:p w:rsidR="00A20359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세상에 존경받는 님께서 계신 </w:t>
      </w:r>
    </w:p>
    <w:p w:rsidR="00A20359" w:rsidRDefault="00A20359" w:rsidP="00A20359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A20359" w:rsidRDefault="00A20359" w:rsidP="00A20359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0D6845" w:rsidRPr="00A20359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곳을 찾았다. 다가와서 그 하늘사람은 세존께 시로써 이와 같이 말했다</w:t>
      </w: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. </w:t>
      </w:r>
    </w:p>
    <w:p w:rsidR="000D6845" w:rsidRDefault="000D6845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4B37BF" w:rsidRDefault="00CC6F1A" w:rsidP="00FA73F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258.</w:t>
      </w:r>
    </w:p>
    <w:p w:rsidR="00CC6F1A" w:rsidRPr="00A21E14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"Many gods and men do not know the auspicious</w:t>
      </w:r>
    </w:p>
    <w:p w:rsidR="00CC6F1A" w:rsidRPr="00A21E14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We desire well being, may the auspices be told.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1. [하늘사람]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“많은 하늘나라 사람과 사람들,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최상의 축복을 소망하면서 행복에 관해 생각하오니, 최상의 축복이 무엇인지 말씀해 주소서. </w:t>
      </w:r>
    </w:p>
    <w:p w:rsidR="00E3337B" w:rsidRPr="00CC6F1A" w:rsidRDefault="00E3337B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4B37BF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259.</w:t>
      </w:r>
    </w:p>
    <w:p w:rsidR="00CC6F1A" w:rsidRPr="00A21E14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Not associating the foolish, associating the wise, </w:t>
      </w:r>
    </w:p>
    <w:p w:rsidR="00CC6F1A" w:rsidRPr="00A21E14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Revering those worthy of reverence, these are the auspices.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2. [세존]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“어리석은 사람을 사귀지 않으며, </w:t>
      </w:r>
    </w:p>
    <w:p w:rsidR="00A20359" w:rsidRDefault="00A20359" w:rsidP="00FA73F3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A20359" w:rsidRDefault="00A20359" w:rsidP="00FA73F3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슬기로운 사람에 가까이 지내고,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존경할 만한 사람을 공경하니, </w:t>
      </w:r>
    </w:p>
    <w:p w:rsidR="00CC6F1A" w:rsidRPr="00CC6F1A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이것이야말로 더 없는 축복입니다</w:t>
      </w: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. </w:t>
      </w:r>
    </w:p>
    <w:p w:rsidR="004B37BF" w:rsidRDefault="004B37BF" w:rsidP="00FA73F3">
      <w:pPr>
        <w:pStyle w:val="NoSpacing"/>
        <w:spacing w:line="276" w:lineRule="auto"/>
        <w:jc w:val="left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CC6F1A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260.</w:t>
      </w:r>
    </w:p>
    <w:p w:rsidR="00CC6F1A" w:rsidRPr="00A21E14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vertAlign w:val="superscript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Living in a suitable surrounding, and having done merit earlier</w:t>
      </w:r>
      <w:r w:rsidRPr="00A21E14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CC6F1A" w:rsidRPr="00A21E14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seeing to one's thorough development, these are the auspices.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3.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분수에 맞는 곳에서 살고,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일찍이 공덕을 쌓아서, </w:t>
      </w:r>
    </w:p>
    <w:p w:rsidR="00E3337B" w:rsidRPr="00A20359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스스로 바른 서원을 하니,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이것이야말로 더 없는 축복입니다.</w:t>
      </w:r>
    </w:p>
    <w:p w:rsidR="00CC6F1A" w:rsidRPr="00CC6F1A" w:rsidRDefault="00CC6F1A" w:rsidP="00FA73F3">
      <w:pPr>
        <w:pStyle w:val="NoSpacing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CC6F1A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261. </w:t>
      </w:r>
    </w:p>
    <w:p w:rsidR="00CC6F1A" w:rsidRPr="00A21E14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Having learned much and a craft and obtaining a thorough training, </w:t>
      </w:r>
    </w:p>
    <w:p w:rsidR="00CC6F1A" w:rsidRPr="00A21E14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if his words are well spoken, these are the auspices.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4. </w:t>
      </w:r>
    </w:p>
    <w:p w:rsidR="00A20359" w:rsidRDefault="00A20359" w:rsidP="00FA73F3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A20359" w:rsidRDefault="00A20359" w:rsidP="00FA73F3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많이 배우고 익히며 절제하고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훈련하며 의미 있는 대화를 나누니, </w:t>
      </w:r>
    </w:p>
    <w:p w:rsidR="00CC6F1A" w:rsidRPr="00CC6F1A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이것이야말로 더 없는 축복입니다</w:t>
      </w: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. </w:t>
      </w:r>
    </w:p>
    <w:p w:rsidR="00FA73F3" w:rsidRDefault="00FA73F3" w:rsidP="00FA73F3">
      <w:pPr>
        <w:pStyle w:val="NoSpacing"/>
        <w:spacing w:line="276" w:lineRule="auto"/>
        <w:jc w:val="left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CC6F1A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262.</w:t>
      </w:r>
    </w:p>
    <w:p w:rsidR="00CC6F1A" w:rsidRPr="00A21E14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Attending to the needs of mother and father and seeing to the well fare of wife and sons, </w:t>
      </w:r>
    </w:p>
    <w:p w:rsidR="00CC6F1A" w:rsidRPr="00A21E14" w:rsidRDefault="00CC6F1A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if he has a pure livelihood, these are asupices.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5.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아버지와 어머니를 섬기고, </w:t>
      </w:r>
    </w:p>
    <w:p w:rsidR="00CC6F1A" w:rsidRPr="00CC6F1A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아내와 자식을 돌보고</w:t>
      </w: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일을 함에 혼란스럽지 않으니, </w:t>
      </w:r>
    </w:p>
    <w:p w:rsidR="00CC6F1A" w:rsidRPr="00CC6F1A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이것이야말로 더 없는 축복입니다</w:t>
      </w: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. </w:t>
      </w:r>
    </w:p>
    <w:p w:rsidR="0024588E" w:rsidRDefault="0024588E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24588E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263. </w:t>
      </w:r>
    </w:p>
    <w:p w:rsidR="0024588E" w:rsidRPr="00A21E14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Giving gifts, living according the Teaching and helping relations, </w:t>
      </w:r>
    </w:p>
    <w:p w:rsidR="0024588E" w:rsidRPr="00A21E14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if he his actions are right, these are the auspices. </w:t>
      </w:r>
    </w:p>
    <w:p w:rsidR="004B37BF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6.</w:t>
      </w:r>
    </w:p>
    <w:p w:rsidR="00A20359" w:rsidRDefault="00A20359" w:rsidP="00FA73F3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A20359" w:rsidRDefault="00A20359" w:rsidP="00FA73F3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나누어 주고 정의롭게 살고,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친지를 보호하며,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비난 받지 않는 행동을 하니,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이것이야말로 더 없는 축복입니다.</w:t>
      </w:r>
    </w:p>
    <w:p w:rsidR="00FA73F3" w:rsidRPr="00CC6F1A" w:rsidRDefault="00FA73F3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24588E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264.</w:t>
      </w:r>
    </w:p>
    <w:p w:rsidR="0024588E" w:rsidRPr="00A21E14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Abstained and far away from evil and refrained from taking intoxicants, </w:t>
      </w:r>
    </w:p>
    <w:p w:rsidR="0024588E" w:rsidRPr="00A21E14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if diligent in the Teaching, these are the auspices.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7.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악함을 싫어하여 멀리하고,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술 마시는 것을 절제하고,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가르침에 게으르지 않으니, </w:t>
      </w:r>
    </w:p>
    <w:p w:rsidR="00CC6F1A" w:rsidRPr="00CC6F1A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이것이야말로 더 없는 축복입니다</w:t>
      </w: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. </w:t>
      </w:r>
    </w:p>
    <w:p w:rsidR="00E3337B" w:rsidRDefault="00E3337B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24588E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265.</w:t>
      </w:r>
    </w:p>
    <w:p w:rsidR="0024588E" w:rsidRPr="00A21E14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Full of reverence and humility, is satisfied and grateful</w:t>
      </w:r>
    </w:p>
    <w:p w:rsidR="0024588E" w:rsidRPr="00A21E14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>And at the suitable time listens to the Teaching, these are the auspices</w:t>
      </w:r>
    </w:p>
    <w:p w:rsidR="00A20359" w:rsidRDefault="00A20359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A20359" w:rsidRDefault="00A20359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8.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존경하는 것과 겸손한 것,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만족과 감사할 줄 아는 마음으로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때에 맞추어 가르침을 듣는 것, </w:t>
      </w:r>
    </w:p>
    <w:p w:rsidR="00CC6F1A" w:rsidRPr="00CC6F1A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이것이야말로 더 없는 축복입니다. </w:t>
      </w:r>
    </w:p>
    <w:p w:rsidR="004B37BF" w:rsidRPr="00CC6F1A" w:rsidRDefault="004B37BF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24588E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266. </w:t>
      </w:r>
    </w:p>
    <w:p w:rsidR="0024588E" w:rsidRPr="00A21E14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Seeing recluses with patience and gentleness, </w:t>
      </w:r>
    </w:p>
    <w:p w:rsidR="0024588E" w:rsidRPr="00A21E14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at the right time having a discussion on the Teaching, these are the auspices.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9.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인내하고 온화한 마음으로 </w:t>
      </w:r>
    </w:p>
    <w:p w:rsidR="004B37BF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수행자를 만나서 가르침을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서로 논의하니,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이것이야말로 더 없는 축복입니다.</w:t>
      </w:r>
    </w:p>
    <w:p w:rsidR="008F4C9F" w:rsidRDefault="008F4C9F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A20359" w:rsidRDefault="00A20359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A20359" w:rsidRDefault="00A20359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24588E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267.</w:t>
      </w:r>
    </w:p>
    <w:p w:rsidR="0024588E" w:rsidRPr="00A21E14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Practising austerities, leading the holy life, realising the noble truths</w:t>
      </w:r>
    </w:p>
    <w:p w:rsidR="0024588E" w:rsidRPr="00A21E14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the realisation of extinction, these are the auspices. </w:t>
      </w:r>
    </w:p>
    <w:p w:rsidR="00CC6F1A" w:rsidRPr="00CC6F1A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10. </w:t>
      </w:r>
    </w:p>
    <w:p w:rsidR="00CC6F1A" w:rsidRPr="00CC6F1A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감관을 수호하여 청정하게 살며, </w:t>
      </w:r>
    </w:p>
    <w:p w:rsidR="004B37B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거룩한 진리를 관조하여, </w:t>
      </w:r>
    </w:p>
    <w:p w:rsidR="00CC6F1A" w:rsidRPr="00CC6F1A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열반을 이루니, </w:t>
      </w:r>
    </w:p>
    <w:p w:rsidR="00CC6F1A" w:rsidRPr="00CC6F1A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이것이야말로 더 없는 축복입니다</w:t>
      </w: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>.</w:t>
      </w:r>
    </w:p>
    <w:p w:rsidR="004B37BF" w:rsidRPr="00CC6F1A" w:rsidRDefault="004B37BF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24588E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268</w:t>
      </w:r>
    </w:p>
    <w:p w:rsidR="0024588E" w:rsidRPr="00A21E14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Touched by the vicissitudes of life</w:t>
      </w:r>
      <w:r w:rsidRPr="00A21E1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1E14">
        <w:rPr>
          <w:rFonts w:ascii="Times New Roman" w:hAnsi="Times New Roman" w:cs="Times New Roman"/>
          <w:sz w:val="24"/>
          <w:szCs w:val="24"/>
        </w:rPr>
        <w:t xml:space="preserve"> if his mind is not hurt, </w:t>
      </w:r>
    </w:p>
    <w:p w:rsidR="004B37BF" w:rsidRPr="004B37BF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Does not grieve, is not attached , is appeased, these are the auspices.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11.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세상살이 많은 일에 부딪쳐도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마음이 흔들리지 아니하고,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슬픔 없이 티끌 없이 안온한 것 </w:t>
      </w:r>
    </w:p>
    <w:p w:rsidR="00CC6F1A" w:rsidRPr="00CC6F1A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이것이야말로 더 없는 축복입니다</w:t>
      </w: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. </w:t>
      </w:r>
    </w:p>
    <w:p w:rsidR="008F4C9F" w:rsidRDefault="008F4C9F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A20359" w:rsidRDefault="00A20359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24588E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269. </w:t>
      </w:r>
    </w:p>
    <w:p w:rsidR="0024588E" w:rsidRPr="00A21E14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Done these things, not overcome by anything, come to well being in every way, </w:t>
      </w:r>
    </w:p>
    <w:p w:rsidR="0024588E" w:rsidRPr="00A21E14" w:rsidRDefault="0024588E" w:rsidP="00FA73F3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  <w:lang w:eastAsia="ko-KR"/>
        </w:rPr>
        <w:t xml:space="preserve">These are the auspices. </w:t>
      </w:r>
    </w:p>
    <w:p w:rsidR="00CC6F1A" w:rsidRPr="00CC6F1A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>12.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이러한 방법으로 그 길을 따르면,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어디서든 실패하지 아니하고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모든 곳에서 번영하리니, </w:t>
      </w:r>
    </w:p>
    <w:p w:rsidR="00CC6F1A" w:rsidRPr="008F4C9F" w:rsidRDefault="00CC6F1A" w:rsidP="00FA73F3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8F4C9F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이것이야말로 더 없는 축복입니다. </w:t>
      </w:r>
    </w:p>
    <w:p w:rsidR="00CC5872" w:rsidRDefault="00CC5872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CC5872" w:rsidRPr="00CC6F1A" w:rsidRDefault="00CC5872" w:rsidP="00FA73F3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CC5872" w:rsidRDefault="00CC5872" w:rsidP="00FA73F3">
      <w:pPr>
        <w:pStyle w:val="NoSpacing"/>
        <w:spacing w:line="276" w:lineRule="auto"/>
        <w:rPr>
          <w:rFonts w:ascii="BatangChe" w:eastAsia="BatangChe" w:hAnsi="BatangChe"/>
          <w:sz w:val="24"/>
          <w:szCs w:val="24"/>
          <w:lang w:eastAsia="ko-KR"/>
        </w:rPr>
      </w:pPr>
      <w:r>
        <w:rPr>
          <w:rFonts w:ascii="BatangChe" w:eastAsia="BatangChe" w:hAnsi="BatangChe" w:hint="eastAsia"/>
          <w:sz w:val="24"/>
          <w:szCs w:val="24"/>
          <w:lang w:eastAsia="ko-KR"/>
        </w:rPr>
        <w:t>(</w:t>
      </w:r>
      <w:r>
        <w:rPr>
          <w:rFonts w:ascii="BatangChe" w:eastAsia="BatangChe" w:hAnsi="BatangChe" w:hint="eastAsia"/>
          <w:sz w:val="20"/>
          <w:szCs w:val="20"/>
          <w:lang w:eastAsia="ko-KR"/>
        </w:rPr>
        <w:t>망갈라경-Ma</w:t>
      </w:r>
      <w:r>
        <w:rPr>
          <w:rFonts w:ascii="Tahoma" w:eastAsia="BatangChe" w:hAnsi="Tahoma" w:cs="Tahoma"/>
          <w:sz w:val="20"/>
          <w:szCs w:val="20"/>
          <w:lang w:eastAsia="ko-KR"/>
        </w:rPr>
        <w:t>ṃ</w:t>
      </w:r>
      <w:r>
        <w:rPr>
          <w:rFonts w:ascii="BatangChe" w:eastAsia="BatangChe" w:hAnsi="BatangChe" w:hint="eastAsia"/>
          <w:sz w:val="20"/>
          <w:szCs w:val="20"/>
          <w:lang w:eastAsia="ko-KR"/>
        </w:rPr>
        <w:t>galasutta</w:t>
      </w:r>
      <w:r>
        <w:rPr>
          <w:rFonts w:ascii="Tahoma" w:eastAsia="BatangChe" w:hAnsi="Tahoma" w:cs="Tahoma"/>
          <w:sz w:val="20"/>
          <w:szCs w:val="20"/>
          <w:lang w:eastAsia="ko-KR"/>
        </w:rPr>
        <w:t>ṃ</w:t>
      </w:r>
      <w:r>
        <w:rPr>
          <w:rFonts w:ascii="BatangChe" w:eastAsia="BatangChe" w:hAnsi="BatangChe" w:hint="eastAsia"/>
          <w:sz w:val="20"/>
          <w:szCs w:val="20"/>
          <w:lang w:eastAsia="ko-KR"/>
        </w:rPr>
        <w:t>- The Great Auspices</w:t>
      </w:r>
      <w:r>
        <w:rPr>
          <w:rStyle w:val="b2"/>
          <w:rFonts w:ascii="BatangChe" w:eastAsia="BatangChe" w:hAnsi="BatangChe" w:hint="eastAsia"/>
          <w:sz w:val="20"/>
          <w:szCs w:val="20"/>
          <w:lang w:eastAsia="ko-KR"/>
        </w:rPr>
        <w:t xml:space="preserve"> -행복경- 위대한 축복의 경, </w:t>
      </w:r>
      <w:r>
        <w:rPr>
          <w:rFonts w:ascii="BatangChe" w:eastAsia="BatangChe" w:hAnsi="BatangChe" w:hint="eastAsia"/>
          <w:sz w:val="20"/>
          <w:szCs w:val="20"/>
          <w:lang w:eastAsia="ko-KR"/>
        </w:rPr>
        <w:t>숫타니파타Sn 2.4, )</w:t>
      </w:r>
    </w:p>
    <w:p w:rsidR="00CC5872" w:rsidRDefault="00CC5872" w:rsidP="00FA73F3">
      <w:pPr>
        <w:pStyle w:val="NoSpacing"/>
        <w:spacing w:line="276" w:lineRule="auto"/>
        <w:jc w:val="left"/>
        <w:rPr>
          <w:rFonts w:ascii="BatangChe" w:eastAsia="BatangChe" w:hAnsi="BatangChe"/>
          <w:sz w:val="24"/>
          <w:szCs w:val="24"/>
          <w:lang w:eastAsia="ko-KR"/>
        </w:rPr>
      </w:pPr>
    </w:p>
    <w:p w:rsidR="00B63360" w:rsidRDefault="00B63360" w:rsidP="00FA73F3">
      <w:pPr>
        <w:rPr>
          <w:color w:val="D9D9D9" w:themeColor="background1" w:themeShade="D9"/>
        </w:rPr>
      </w:pPr>
      <w:r>
        <w:rPr>
          <w:rFonts w:hint="eastAsia"/>
        </w:rPr>
        <w:t>한글역</w:t>
      </w:r>
      <w:r>
        <w:t xml:space="preserve"> ;  </w:t>
      </w:r>
      <w:r>
        <w:rPr>
          <w:rFonts w:hint="eastAsia"/>
        </w:rPr>
        <w:t>전재성</w:t>
      </w:r>
      <w:r>
        <w:rPr>
          <w:rFonts w:hint="eastAsia"/>
        </w:rPr>
        <w:t xml:space="preserve"> </w:t>
      </w:r>
      <w:r>
        <w:rPr>
          <w:rFonts w:hint="eastAsia"/>
        </w:rPr>
        <w:t>법사님</w:t>
      </w:r>
    </w:p>
    <w:p w:rsidR="00B63360" w:rsidRDefault="00B63360" w:rsidP="00FA73F3">
      <w:r>
        <w:rPr>
          <w:rFonts w:hint="eastAsia"/>
        </w:rPr>
        <w:t>편집</w:t>
      </w:r>
      <w:r>
        <w:t xml:space="preserve">    ;   </w:t>
      </w:r>
      <w:r>
        <w:rPr>
          <w:rFonts w:hint="eastAsia"/>
        </w:rPr>
        <w:t>진흙속의</w:t>
      </w:r>
      <w:r>
        <w:rPr>
          <w:rFonts w:hint="eastAsia"/>
        </w:rPr>
        <w:t xml:space="preserve"> </w:t>
      </w:r>
      <w:r>
        <w:rPr>
          <w:rFonts w:hint="eastAsia"/>
        </w:rPr>
        <w:t>연꽃</w:t>
      </w:r>
      <w:r>
        <w:rPr>
          <w:rFonts w:hint="eastAsia"/>
        </w:rPr>
        <w:t xml:space="preserve"> </w:t>
      </w:r>
    </w:p>
    <w:p w:rsidR="00B63360" w:rsidRDefault="00B63360" w:rsidP="00FA73F3">
      <w:r>
        <w:rPr>
          <w:rFonts w:hint="eastAsia"/>
        </w:rPr>
        <w:t>사경편집</w:t>
      </w:r>
      <w:r>
        <w:t>;  mani</w:t>
      </w:r>
    </w:p>
    <w:p w:rsidR="00A20359" w:rsidRDefault="00B63360" w:rsidP="00FA73F3">
      <w:r>
        <w:rPr>
          <w:rFonts w:hint="eastAsia"/>
        </w:rPr>
        <w:t>영어출처</w:t>
      </w:r>
      <w:r>
        <w:t xml:space="preserve"> ;</w:t>
      </w:r>
    </w:p>
    <w:p w:rsidR="00CC5872" w:rsidRPr="00DD1951" w:rsidRDefault="00CC5872" w:rsidP="00FA73F3">
      <w:r>
        <w:t xml:space="preserve"> </w:t>
      </w:r>
      <w:hyperlink r:id="rId6" w:history="1">
        <w:r>
          <w:rPr>
            <w:rStyle w:val="Hyperlink"/>
            <w:rFonts w:ascii="Times New Roman" w:eastAsia="BatangChe" w:hAnsi="Times New Roman" w:cs="Times New Roman"/>
            <w:sz w:val="20"/>
            <w:szCs w:val="20"/>
          </w:rPr>
          <w:t>http://awake.kiev.ua/dhamma/tipitaka/2Sutta-Pitaka/5Khuddaka-Nikaya/05Suttanipata/2-culla-vagga-p.html</w:t>
        </w:r>
      </w:hyperlink>
    </w:p>
    <w:p w:rsidR="0024588E" w:rsidRDefault="0024588E" w:rsidP="00FA73F3"/>
    <w:sectPr w:rsidR="0024588E" w:rsidSect="00C3420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34B" w:rsidRDefault="00C0134B" w:rsidP="00994B07">
      <w:pPr>
        <w:spacing w:after="0" w:line="240" w:lineRule="auto"/>
      </w:pPr>
      <w:r>
        <w:separator/>
      </w:r>
    </w:p>
  </w:endnote>
  <w:endnote w:type="continuationSeparator" w:id="1">
    <w:p w:rsidR="00C0134B" w:rsidRDefault="00C0134B" w:rsidP="00994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gsr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00094"/>
      <w:docPartObj>
        <w:docPartGallery w:val="Page Numbers (Bottom of Page)"/>
        <w:docPartUnique/>
      </w:docPartObj>
    </w:sdtPr>
    <w:sdtContent>
      <w:p w:rsidR="00994B07" w:rsidRDefault="00B5578F">
        <w:pPr>
          <w:pStyle w:val="Footer"/>
          <w:jc w:val="center"/>
        </w:pPr>
        <w:fldSimple w:instr=" PAGE   \* MERGEFORMAT ">
          <w:r w:rsidR="00A20359">
            <w:rPr>
              <w:noProof/>
            </w:rPr>
            <w:t>1</w:t>
          </w:r>
        </w:fldSimple>
      </w:p>
    </w:sdtContent>
  </w:sdt>
  <w:p w:rsidR="00994B07" w:rsidRDefault="00994B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34B" w:rsidRDefault="00C0134B" w:rsidP="00994B07">
      <w:pPr>
        <w:spacing w:after="0" w:line="240" w:lineRule="auto"/>
      </w:pPr>
      <w:r>
        <w:separator/>
      </w:r>
    </w:p>
  </w:footnote>
  <w:footnote w:type="continuationSeparator" w:id="1">
    <w:p w:rsidR="00C0134B" w:rsidRDefault="00C0134B" w:rsidP="00994B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6F1A"/>
    <w:rsid w:val="000D6845"/>
    <w:rsid w:val="00114AB2"/>
    <w:rsid w:val="0018485E"/>
    <w:rsid w:val="0024588E"/>
    <w:rsid w:val="00250B8E"/>
    <w:rsid w:val="003B72C8"/>
    <w:rsid w:val="004B37BF"/>
    <w:rsid w:val="005A22FA"/>
    <w:rsid w:val="005F7576"/>
    <w:rsid w:val="006505C0"/>
    <w:rsid w:val="007B70CD"/>
    <w:rsid w:val="008F4C9F"/>
    <w:rsid w:val="00994B07"/>
    <w:rsid w:val="00A20359"/>
    <w:rsid w:val="00A2039F"/>
    <w:rsid w:val="00A30DEF"/>
    <w:rsid w:val="00B5578F"/>
    <w:rsid w:val="00B63360"/>
    <w:rsid w:val="00C0134B"/>
    <w:rsid w:val="00C3420A"/>
    <w:rsid w:val="00CC5872"/>
    <w:rsid w:val="00CC6F1A"/>
    <w:rsid w:val="00D95A05"/>
    <w:rsid w:val="00DD1951"/>
    <w:rsid w:val="00E3337B"/>
    <w:rsid w:val="00FA7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6F1A"/>
    <w:pPr>
      <w:spacing w:after="0" w:line="240" w:lineRule="auto"/>
      <w:jc w:val="both"/>
    </w:pPr>
    <w:rPr>
      <w:lang w:eastAsia="en-US" w:bidi="en-US"/>
    </w:rPr>
  </w:style>
  <w:style w:type="character" w:customStyle="1" w:styleId="nameeng3">
    <w:name w:val="name_eng3"/>
    <w:basedOn w:val="DefaultParagraphFont"/>
    <w:rsid w:val="00CC6F1A"/>
  </w:style>
  <w:style w:type="character" w:customStyle="1" w:styleId="b2">
    <w:name w:val="b2"/>
    <w:basedOn w:val="DefaultParagraphFont"/>
    <w:rsid w:val="00CC6F1A"/>
    <w:rPr>
      <w:b/>
      <w:bCs/>
      <w:spacing w:val="-15"/>
    </w:rPr>
  </w:style>
  <w:style w:type="character" w:styleId="Hyperlink">
    <w:name w:val="Hyperlink"/>
    <w:basedOn w:val="DefaultParagraphFont"/>
    <w:uiPriority w:val="99"/>
    <w:unhideWhenUsed/>
    <w:rsid w:val="0024588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94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4B07"/>
  </w:style>
  <w:style w:type="paragraph" w:styleId="Footer">
    <w:name w:val="footer"/>
    <w:basedOn w:val="Normal"/>
    <w:link w:val="FooterChar"/>
    <w:uiPriority w:val="99"/>
    <w:unhideWhenUsed/>
    <w:rsid w:val="00994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B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wake.kiev.ua/dhamma/tipitaka/2Sutta-Pitaka/5Khuddaka-Nikaya/05Suttanipata/2-culla-vagga-p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SHINS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persimmon</dc:creator>
  <cp:keywords/>
  <dc:description/>
  <cp:lastModifiedBy>persimmon</cp:lastModifiedBy>
  <cp:revision>11</cp:revision>
  <cp:lastPrinted>2012-08-15T10:23:00Z</cp:lastPrinted>
  <dcterms:created xsi:type="dcterms:W3CDTF">2012-08-06T17:13:00Z</dcterms:created>
  <dcterms:modified xsi:type="dcterms:W3CDTF">2012-08-15T10:27:00Z</dcterms:modified>
</cp:coreProperties>
</file>